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Vyhlásenie žiadateľa o minimálnu pomoc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podľa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2023/2831 z 13. decembra 2023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>de minimis</w:t>
      </w:r>
      <w:r>
        <w:rPr>
          <w:rFonts w:ascii="Arial" w:hAnsi="Arial" w:cs="Arial"/>
          <w:b/>
          <w:sz w:val="20"/>
          <w:lang w:val="sk-SK"/>
        </w:rPr>
        <w:t xml:space="preserve"> 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bookmarkStart w:id="0" w:name="_GoBack"/>
            <w:bookmarkEnd w:id="0"/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G.46 Veľkoobchod okrem motorových vozidiel a motocyklov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>, ktoré so žiadateľom tvoria jediný podnik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Subjekty vykonávajúce hospodársku činnosť, ktoré majú akýkoľvek zo vzťahov uvedených v písm. a) až d) tohto odseku prostredníctvom jedného alebo viacerých iných subjektov, sa takisto považujú za jediný podnik.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vo vyššie uvedenom zmysle: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</w:t>
      </w:r>
      <w:r>
        <w:rPr>
          <w:rFonts w:ascii="Arial" w:hAnsi="Arial" w:cs="Arial"/>
          <w:b/>
          <w:bCs/>
          <w:sz w:val="20"/>
          <w:lang w:val="sk-SK"/>
        </w:rPr>
        <w:t>alebo 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2,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ov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uvedených v tabuľke č. 2: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 xml:space="preserve">voči </w:t>
      </w:r>
      <w:r>
        <w:rPr>
          <w:rFonts w:ascii="Arial" w:hAnsi="Arial" w:cs="Arial"/>
          <w:sz w:val="20"/>
          <w:lang w:val="sk-SK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>
      <w:pPr>
        <w:rPr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 oblasti prvovýroby produktov rybolovu a akvakultúry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pôsobí/nepôsobí </w:t>
      </w:r>
      <w:r>
        <w:rPr>
          <w:rFonts w:ascii="Arial" w:hAnsi="Arial" w:cs="Arial"/>
          <w:sz w:val="20"/>
          <w:lang w:val="sk-SK"/>
        </w:rPr>
        <w:t xml:space="preserve">v sektore spracovania a marketingu produktov rybolovu a akvakultúry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 xml:space="preserve">je/nie </w:t>
      </w:r>
      <w:r>
        <w:rPr>
          <w:rFonts w:ascii="Arial" w:hAnsi="Arial" w:cs="Arial"/>
          <w:sz w:val="20"/>
          <w:lang w:val="sk-SK"/>
        </w:rPr>
        <w:t>je stanovená na základe ceny alebo množstva kúpených produktov alebo produktov uvedených na trh;</w:t>
      </w:r>
    </w:p>
    <w:p>
      <w:pPr>
        <w:pStyle w:val="Odsekzoznamu"/>
        <w:rPr>
          <w:rFonts w:ascii="Arial" w:hAnsi="Arial" w:cs="Arial"/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umiestnených na trhu príslušnými podnikmi;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podmienená tým, že bude čiastočne alebo úplne postúpená prvovýrobcom;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domácich výrobkov a služieb  pred dovážanými.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 žiadateľ pôsobí v niektorom z odvetví uvedených v písm. a) až e), vyhlasuje, že: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evidencia).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žiadosti: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>
      <w:pPr>
        <w:ind w:left="710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4: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podpisom: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 aby boli vyplnené všetky relevantné body vyhlásenia;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sectPr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i/>
        <w:iCs/>
        <w:sz w:val="20"/>
        <w:lang w:eastAsia="sk-SK"/>
      </w:rPr>
    </w:pPr>
    <w:r>
      <w:rPr>
        <w:i/>
        <w:iCs/>
        <w:sz w:val="20"/>
        <w:lang w:eastAsia="sk-SK"/>
      </w:rPr>
      <w:t>_________________________________________________________________________________________</w:t>
    </w:r>
  </w:p>
  <w:p>
    <w:pPr>
      <w:jc w:val="center"/>
      <w:rPr>
        <w:i/>
        <w:iCs/>
        <w:sz w:val="20"/>
        <w:lang w:eastAsia="en-US"/>
      </w:rPr>
    </w:pPr>
    <w:r>
      <w:rPr>
        <w:i/>
        <w:iCs/>
        <w:sz w:val="20"/>
      </w:rPr>
      <w:t xml:space="preserve">Tento projekt </w:t>
    </w:r>
    <w:proofErr w:type="spellStart"/>
    <w:r>
      <w:rPr>
        <w:i/>
        <w:iCs/>
        <w:sz w:val="20"/>
      </w:rPr>
      <w:t>sa</w:t>
    </w:r>
    <w:proofErr w:type="spellEnd"/>
    <w:r>
      <w:rPr>
        <w:i/>
        <w:iCs/>
        <w:sz w:val="20"/>
      </w:rPr>
      <w:t xml:space="preserve"> realizuje </w:t>
    </w:r>
    <w:proofErr w:type="spellStart"/>
    <w:r>
      <w:rPr>
        <w:i/>
        <w:iCs/>
        <w:sz w:val="20"/>
      </w:rPr>
      <w:t>vďaka</w:t>
    </w:r>
    <w:proofErr w:type="spellEnd"/>
    <w:r>
      <w:rPr>
        <w:i/>
        <w:iCs/>
        <w:sz w:val="20"/>
      </w:rPr>
      <w:t xml:space="preserve"> </w:t>
    </w:r>
    <w:proofErr w:type="spellStart"/>
    <w:r>
      <w:rPr>
        <w:i/>
        <w:iCs/>
        <w:sz w:val="20"/>
      </w:rPr>
      <w:t>spolufinancovaniu</w:t>
    </w:r>
    <w:proofErr w:type="spellEnd"/>
    <w:r>
      <w:rPr>
        <w:i/>
        <w:iCs/>
        <w:sz w:val="20"/>
      </w:rPr>
      <w:t xml:space="preserve"> z </w:t>
    </w:r>
    <w:proofErr w:type="spellStart"/>
    <w:r>
      <w:rPr>
        <w:i/>
        <w:iCs/>
        <w:sz w:val="20"/>
      </w:rPr>
      <w:t>fondov</w:t>
    </w:r>
    <w:proofErr w:type="spellEnd"/>
    <w:r>
      <w:rPr>
        <w:i/>
        <w:iCs/>
        <w:sz w:val="20"/>
      </w:rPr>
      <w:t xml:space="preserve"> EÚ v rámci Programu Slovensko</w:t>
    </w:r>
  </w:p>
  <w:p>
    <w:pPr>
      <w:jc w:val="center"/>
      <w:rPr>
        <w:i/>
        <w:iCs/>
        <w:sz w:val="20"/>
      </w:rPr>
    </w:pPr>
    <w:hyperlink r:id="rId1" w:history="1">
      <w:r>
        <w:rPr>
          <w:rStyle w:val="Hypertextovprepojenie"/>
          <w:i/>
          <w:iCs/>
          <w:sz w:val="20"/>
        </w:rPr>
        <w:t>www.eurofondy.gov.sk</w:t>
      </w:r>
    </w:hyperlink>
    <w:r>
      <w:rPr>
        <w:i/>
        <w:iCs/>
        <w:sz w:val="20"/>
      </w:rPr>
      <w:t xml:space="preserve"> / </w:t>
    </w:r>
    <w:hyperlink r:id="rId2" w:history="1">
      <w:r>
        <w:rPr>
          <w:rStyle w:val="Hypertextovprepojenie"/>
          <w:i/>
          <w:iCs/>
          <w:sz w:val="20"/>
        </w:rPr>
        <w:t>www.employment.gov.sk</w:t>
      </w:r>
    </w:hyperlink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v platnom znení.</w:t>
      </w:r>
    </w:p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4">
    <w:p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 v znení neskorších predpisov. </w:t>
      </w:r>
    </w:p>
  </w:footnote>
  <w:footnote w:id="7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>
        <w:rPr>
          <w:rFonts w:ascii="Arial" w:hAnsi="Arial" w:cs="Arial"/>
          <w:sz w:val="14"/>
          <w:szCs w:val="14"/>
        </w:rPr>
        <w:t>lo</w:t>
      </w:r>
      <w:proofErr w:type="spellEnd"/>
      <w:r>
        <w:rPr>
          <w:rFonts w:ascii="Arial" w:hAnsi="Arial" w:cs="Arial"/>
          <w:sz w:val="14"/>
          <w:szCs w:val="14"/>
        </w:rPr>
        <w:t xml:space="preserve">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proofErr w:type="spellEnd"/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End"/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 deň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 podniku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nariadenia 2023/2831</w:t>
      </w:r>
      <w:r>
        <w:rPr>
          <w:rFonts w:ascii="Arial" w:hAnsi="Arial" w:cs="Arial"/>
          <w:sz w:val="14"/>
          <w:szCs w:val="14"/>
        </w:rPr>
        <w:t>).</w:t>
      </w:r>
    </w:p>
  </w:footnote>
  <w:footnote w:id="9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Nehodiace sa prečiarknite.</w:t>
      </w:r>
    </w:p>
  </w:footnote>
  <w:footnote w:id="10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>
        <w:rPr>
          <w:rFonts w:ascii="Arial" w:hAnsi="Arial" w:cs="Arial"/>
          <w:i/>
          <w:sz w:val="14"/>
          <w:szCs w:val="14"/>
        </w:rPr>
        <w:t>de minimis</w:t>
      </w:r>
      <w:r>
        <w:rPr>
          <w:rFonts w:ascii="Arial" w:hAnsi="Arial" w:cs="Arial"/>
          <w:sz w:val="14"/>
          <w:szCs w:val="14"/>
          <w:lang w:val="sk-SK"/>
        </w:rPr>
        <w:t xml:space="preserve"> v sektore rybolovu a akvakultúry v platnom znení.</w:t>
      </w:r>
    </w:p>
  </w:footnote>
  <w:footnote w:id="11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I k Zmluvy o fungovaní EÚ.</w:t>
      </w:r>
    </w:p>
  </w:footnote>
  <w:footnote w:id="12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1035"/>
        <w:tab w:val="left" w:pos="5250"/>
        <w:tab w:val="right" w:pos="9638"/>
      </w:tabs>
      <w:jc w:val="right"/>
      <w:rPr>
        <w:sz w:val="16"/>
        <w:szCs w:val="16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  <w:t xml:space="preserve">  </w:t>
    </w:r>
    <w:r>
      <w:rPr>
        <w:sz w:val="16"/>
        <w:szCs w:val="16"/>
        <w:lang w:val="sk-SK"/>
      </w:rPr>
      <w:t>Príloha č. 2</w:t>
    </w:r>
  </w:p>
  <w:p>
    <w:pPr>
      <w:pStyle w:val="Hlavika"/>
      <w:tabs>
        <w:tab w:val="left" w:pos="1035"/>
        <w:tab w:val="left" w:pos="5250"/>
        <w:tab w:val="right" w:pos="9638"/>
      </w:tabs>
      <w:jc w:val="right"/>
      <w:rPr>
        <w:sz w:val="16"/>
        <w:szCs w:val="16"/>
        <w:lang w:val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55880</wp:posOffset>
          </wp:positionV>
          <wp:extent cx="3726180" cy="598394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1" r="29176"/>
                  <a:stretch/>
                </pic:blipFill>
                <pic:spPr bwMode="auto">
                  <a:xfrm>
                    <a:off x="0" y="0"/>
                    <a:ext cx="3726180" cy="598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18"/>
        <w:szCs w:val="18"/>
        <w:lang w:val="sk-SK"/>
      </w:rPr>
      <w:t xml:space="preserve">kód projektu: </w:t>
    </w:r>
    <w:r>
      <w:rPr>
        <w:sz w:val="18"/>
        <w:szCs w:val="18"/>
      </w:rPr>
      <w:t>401401FHB5</w:t>
    </w:r>
  </w:p>
  <w:p>
    <w:pPr>
      <w:pStyle w:val="Hlavika"/>
      <w:tabs>
        <w:tab w:val="center" w:pos="4819"/>
        <w:tab w:val="left" w:pos="8100"/>
      </w:tabs>
      <w:jc w:val="righ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 xml:space="preserve">             </w:t>
    </w:r>
    <w:r>
      <w:rPr>
        <w:rFonts w:ascii="Arial" w:hAnsi="Arial" w:cs="Arial"/>
        <w:noProof/>
        <w:sz w:val="20"/>
        <w:lang w:val="sk-SK" w:eastAsia="sk-SK"/>
      </w:rPr>
      <w:drawing>
        <wp:inline distT="0" distB="0" distL="0" distR="0">
          <wp:extent cx="1744134" cy="53377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72" cy="54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urofondy.gov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EB08-EBB3-450C-AD83-6B27455F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8018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Godušová Lucia</cp:lastModifiedBy>
  <cp:revision>14</cp:revision>
  <cp:lastPrinted>2024-01-24T15:40:00Z</cp:lastPrinted>
  <dcterms:created xsi:type="dcterms:W3CDTF">2024-02-08T08:08:00Z</dcterms:created>
  <dcterms:modified xsi:type="dcterms:W3CDTF">2024-04-26T10:43:00Z</dcterms:modified>
</cp:coreProperties>
</file>