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</w:t>
      </w:r>
      <w:r>
        <w:rPr>
          <w:sz w:val="22"/>
        </w:rPr>
        <w:tab/>
        <w:t>Naša značka</w:t>
      </w:r>
      <w:r>
        <w:rPr>
          <w:sz w:val="22"/>
        </w:rPr>
        <w:tab/>
        <w:t>Vybavuje</w:t>
      </w:r>
      <w:r>
        <w:rPr>
          <w:sz w:val="22"/>
        </w:rPr>
        <w:tab/>
        <w:t>Bratislava</w:t>
      </w:r>
    </w:p>
    <w:p>
      <w:pPr>
        <w:tabs>
          <w:tab w:val="left" w:pos="1985"/>
          <w:tab w:val="left" w:pos="5103"/>
          <w:tab w:val="left" w:pos="7938"/>
        </w:tabs>
      </w:pPr>
      <w:r>
        <w:tab/>
        <w:t>BA1/RSK/ZAM/202452387</w:t>
      </w:r>
      <w:r>
        <w:tab/>
        <w:t>Helena Staňová</w:t>
      </w:r>
      <w:r>
        <w:tab/>
        <w:t>17.07.2024</w:t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</w:r>
      <w:r>
        <w:rPr>
          <w:b/>
        </w:rPr>
        <w:t xml:space="preserve">Lucia </w:t>
      </w:r>
      <w:proofErr w:type="spellStart"/>
      <w:r>
        <w:rPr>
          <w:b/>
        </w:rPr>
        <w:t>Šlézová</w:t>
      </w:r>
      <w:proofErr w:type="spellEnd"/>
    </w:p>
    <w:p>
      <w:pPr>
        <w:tabs>
          <w:tab w:val="left" w:pos="3969"/>
        </w:tabs>
        <w:jc w:val="both"/>
      </w:pPr>
      <w:r>
        <w:t>dátum narodenia</w:t>
      </w:r>
      <w:r>
        <w:tab/>
        <w:t>29.07.1983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 xml:space="preserve">Neded 193, 929 02  Neded </w:t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  <w:r>
        <w:t>korešpondenčná adresa</w:t>
      </w:r>
      <w:r>
        <w:tab/>
        <w:t>Hraničná 5465, 821 05  Bratislava</w:t>
      </w:r>
    </w:p>
    <w:p>
      <w:pPr>
        <w:tabs>
          <w:tab w:val="left" w:pos="3969"/>
        </w:tabs>
        <w:jc w:val="both"/>
      </w:pPr>
      <w:r>
        <w:t xml:space="preserve">                                                                  </w:t>
      </w:r>
    </w:p>
    <w:p>
      <w:pPr>
        <w:tabs>
          <w:tab w:val="left" w:pos="3969"/>
        </w:tabs>
        <w:jc w:val="both"/>
      </w:pPr>
      <w:r>
        <w:tab/>
      </w:r>
    </w:p>
    <w:p>
      <w:pPr>
        <w:jc w:val="both"/>
      </w:pP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  <w:rPr>
          <w:b/>
        </w:rPr>
      </w:pPr>
    </w:p>
    <w:p>
      <w:pPr>
        <w:tabs>
          <w:tab w:val="left" w:pos="3969"/>
        </w:tabs>
        <w:jc w:val="both"/>
      </w:pPr>
      <w:r>
        <w:t>Výzva: číslo BA1/RSK/ZAM/2024/52387, 2024/348243       zo dňa  08.07</w:t>
      </w:r>
      <w:bookmarkStart w:id="0" w:name="_GoBack"/>
      <w:bookmarkEnd w:id="0"/>
      <w:r>
        <w:t xml:space="preserve">.2024 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Referát správneho konania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4. poschodie, kancelária 521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  <w:rPr>
          <w:b/>
        </w:rPr>
      </w:pPr>
      <w:r>
        <w:tab/>
      </w:r>
      <w:r>
        <w:rPr>
          <w:b/>
        </w:rPr>
        <w:t>Mgr. Denisa Hudyová</w:t>
      </w:r>
    </w:p>
    <w:p>
      <w:pPr>
        <w:tabs>
          <w:tab w:val="left" w:pos="6663"/>
        </w:tabs>
        <w:rPr>
          <w:b/>
        </w:rPr>
      </w:pPr>
      <w:r>
        <w:rPr>
          <w:b/>
        </w:rPr>
        <w:tab/>
        <w:t>riaditeľka OSZ</w:t>
      </w:r>
    </w:p>
    <w:p>
      <w:pPr>
        <w:tabs>
          <w:tab w:val="left" w:pos="5670"/>
        </w:tabs>
      </w:pPr>
      <w:r>
        <w:tab/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17.07.2024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01.08.2024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  <w:highlight w:val="yellow"/>
      </w:rPr>
    </w:pPr>
    <w:r>
      <w:rPr>
        <w:b/>
        <w:szCs w:val="28"/>
        <w:highlight w:val="yellow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Staňová Helena</cp:lastModifiedBy>
  <cp:revision>2</cp:revision>
  <cp:lastPrinted>2024-07-17T12:53:00Z</cp:lastPrinted>
  <dcterms:created xsi:type="dcterms:W3CDTF">2024-07-17T12:53:00Z</dcterms:created>
  <dcterms:modified xsi:type="dcterms:W3CDTF">2024-07-17T12:53:00Z</dcterms:modified>
</cp:coreProperties>
</file>