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C8" w:rsidRDefault="00AD39C8" w:rsidP="00AD3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Plán priority na vykonávanie opatrení sociálnoprávnej ochrany detí </w:t>
      </w:r>
      <w:r w:rsidR="00EB6FFD">
        <w:rPr>
          <w:rFonts w:ascii="Times New Roman" w:hAnsi="Times New Roman"/>
          <w:b/>
          <w:bCs/>
          <w:sz w:val="28"/>
          <w:szCs w:val="28"/>
        </w:rPr>
        <w:t>a sociálnej kurately na rok 2025</w:t>
      </w:r>
    </w:p>
    <w:p w:rsidR="00AD39C8" w:rsidRDefault="00AD39C8" w:rsidP="00AD3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pre územný obvod Úradu práce sociálnych vecí a rodiny Banská Štiavnica</w:t>
      </w:r>
    </w:p>
    <w:p w:rsidR="00AD39C8" w:rsidRDefault="00AD39C8" w:rsidP="00AD3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9C8" w:rsidRDefault="00AD39C8" w:rsidP="00AD39C8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AD39C8" w:rsidRDefault="00EB6FFD" w:rsidP="00AD39C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AD39C8">
        <w:rPr>
          <w:rFonts w:ascii="Times New Roman" w:hAnsi="Times New Roman"/>
          <w:bCs/>
          <w:sz w:val="24"/>
          <w:szCs w:val="24"/>
        </w:rPr>
        <w:t>V súlade  s ustanovením §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D39C8">
        <w:rPr>
          <w:rFonts w:ascii="Times New Roman" w:hAnsi="Times New Roman"/>
          <w:bCs/>
          <w:sz w:val="24"/>
          <w:szCs w:val="24"/>
        </w:rPr>
        <w:t>73 ods. 2 písm.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D39C8">
        <w:rPr>
          <w:rFonts w:ascii="Times New Roman" w:hAnsi="Times New Roman"/>
          <w:bCs/>
          <w:sz w:val="24"/>
          <w:szCs w:val="24"/>
        </w:rPr>
        <w:t>e) bod 10 a §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D39C8">
        <w:rPr>
          <w:rFonts w:ascii="Times New Roman" w:hAnsi="Times New Roman"/>
          <w:bCs/>
          <w:sz w:val="24"/>
          <w:szCs w:val="24"/>
        </w:rPr>
        <w:t>89 ods.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D39C8">
        <w:rPr>
          <w:rFonts w:ascii="Times New Roman" w:hAnsi="Times New Roman"/>
          <w:bCs/>
          <w:sz w:val="24"/>
          <w:szCs w:val="24"/>
        </w:rPr>
        <w:t xml:space="preserve">4 písm. d) zákona č. 305/2005 </w:t>
      </w:r>
      <w:proofErr w:type="spellStart"/>
      <w:r w:rsidR="00AD39C8">
        <w:rPr>
          <w:rFonts w:ascii="Times New Roman" w:hAnsi="Times New Roman"/>
          <w:bCs/>
          <w:sz w:val="24"/>
          <w:szCs w:val="24"/>
        </w:rPr>
        <w:t>Z.z</w:t>
      </w:r>
      <w:proofErr w:type="spellEnd"/>
      <w:r w:rsidR="00AD39C8">
        <w:rPr>
          <w:rFonts w:ascii="Times New Roman" w:hAnsi="Times New Roman"/>
          <w:bCs/>
          <w:sz w:val="24"/>
          <w:szCs w:val="24"/>
        </w:rPr>
        <w:t>. o sociálnoprávnej ochrane detí a sociálnej kuratele a o zmene a doplnení niektorých zákonov v znení neskorších predpisov ( ďalej zákon o sociálnoprávnej ochrane detí a sociálnej kuratele) orgán sociálnoprávnej ochrany detí a sociálnej kurately predkladá</w:t>
      </w:r>
      <w:r>
        <w:rPr>
          <w:rFonts w:ascii="Times New Roman" w:hAnsi="Times New Roman"/>
          <w:bCs/>
          <w:sz w:val="24"/>
          <w:szCs w:val="24"/>
        </w:rPr>
        <w:t xml:space="preserve"> na základe schválených priorít</w:t>
      </w:r>
      <w:r w:rsidR="00AD39C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„Plán priority na vykonávanie opatrení sociálnoprávnej ochrany detí a sociálnej kurately na rok 2025“</w:t>
      </w:r>
      <w:r w:rsidR="00AD39C8">
        <w:rPr>
          <w:rFonts w:ascii="Times New Roman" w:hAnsi="Times New Roman"/>
          <w:bCs/>
          <w:sz w:val="24"/>
          <w:szCs w:val="24"/>
        </w:rPr>
        <w:t>.</w:t>
      </w:r>
    </w:p>
    <w:p w:rsidR="00AD39C8" w:rsidRDefault="00AD39C8" w:rsidP="00AD39C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D39C8" w:rsidRDefault="00AD39C8" w:rsidP="00AD39C8">
      <w:pPr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 xml:space="preserve">Názov priority: </w:t>
      </w:r>
    </w:p>
    <w:p w:rsidR="00AD39C8" w:rsidRDefault="00AD39C8" w:rsidP="00AD39C8">
      <w:pPr>
        <w:pStyle w:val="Odsekzoznamu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Výchovný skupinový alebo sociálny skupinový program pre deti s problémovým správaním alebo s poruchami správania, pre ktoré sa vykonávajú opatrenia sociálnoprávnej ochrany detí a sociálnej kurately, realizovaný ambulantnou, celodennou alebo pobytovou formou, za účasti rodičov alebo osôb, ktoré sa osobne starajú o dieťa v zmysle paragrafu 17 ods. 4 zákona č. 305/2005 </w:t>
      </w:r>
      <w:proofErr w:type="spellStart"/>
      <w:r>
        <w:rPr>
          <w:rFonts w:ascii="Times New Roman" w:hAnsi="Times New Roman"/>
          <w:b/>
        </w:rPr>
        <w:t>Z.z</w:t>
      </w:r>
      <w:proofErr w:type="spellEnd"/>
      <w:r>
        <w:rPr>
          <w:rFonts w:ascii="Times New Roman" w:hAnsi="Times New Roman"/>
          <w:b/>
        </w:rPr>
        <w:t>. v znení neskorších predpisov.</w:t>
      </w:r>
    </w:p>
    <w:p w:rsidR="00AD39C8" w:rsidRDefault="00AD39C8" w:rsidP="00AD39C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D39C8" w:rsidRDefault="00AD39C8" w:rsidP="00AD39C8">
      <w:pPr>
        <w:spacing w:line="240" w:lineRule="auto"/>
        <w:ind w:firstLine="3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Cieľom  programu je  tréning sociálnych a komunikačných zručností u detí s poruchami správania a deti s problémovým správaním so zreteľom na osobnostnú zložku, ale aj štruktúru sociálneho prostredia v ktorom deti žijú. Program by mal  obsahovať aj  aktivity   spojené s predchádzaním  prvého užitia drog. </w:t>
      </w:r>
    </w:p>
    <w:p w:rsidR="00AD39C8" w:rsidRDefault="00AD39C8" w:rsidP="00AD39C8">
      <w:pPr>
        <w:spacing w:line="240" w:lineRule="auto"/>
        <w:ind w:firstLine="3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Cieľovou skupinou sú deti pre ktoré orgán </w:t>
      </w:r>
      <w:proofErr w:type="spellStart"/>
      <w:r>
        <w:rPr>
          <w:rFonts w:ascii="Times New Roman" w:hAnsi="Times New Roman"/>
        </w:rPr>
        <w:t>SPODaSK</w:t>
      </w:r>
      <w:proofErr w:type="spellEnd"/>
      <w:r>
        <w:rPr>
          <w:rFonts w:ascii="Times New Roman" w:hAnsi="Times New Roman"/>
        </w:rPr>
        <w:t xml:space="preserve"> zabezpečuje sociálnu kuratelu v zmysle par. 16 zákona č. 305/2005Z.z. v znení neskorších predpisov. </w:t>
      </w:r>
    </w:p>
    <w:p w:rsidR="00AD39C8" w:rsidRDefault="00AD39C8" w:rsidP="00AD39C8">
      <w:pPr>
        <w:spacing w:line="240" w:lineRule="auto"/>
        <w:ind w:firstLine="3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Predpokladaný počet detí zapojených do priority je maximálny počet 15. </w:t>
      </w:r>
    </w:p>
    <w:p w:rsidR="00AD39C8" w:rsidRDefault="00AD39C8" w:rsidP="00AD39C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Priorita bude  realizovaná prostredníctvom akreditovaného subjektu na základe výzvy na predkladanie projektov.</w:t>
      </w:r>
    </w:p>
    <w:p w:rsidR="00AD39C8" w:rsidRDefault="00AD39C8" w:rsidP="00AD39C8">
      <w:pPr>
        <w:spacing w:line="240" w:lineRule="auto"/>
        <w:jc w:val="both"/>
        <w:rPr>
          <w:rFonts w:ascii="Times New Roman" w:hAnsi="Times New Roman"/>
        </w:rPr>
      </w:pPr>
    </w:p>
    <w:p w:rsidR="00AD39C8" w:rsidRDefault="00AD39C8" w:rsidP="00AD39C8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b/>
          <w:lang w:eastAsia="sk-SK"/>
        </w:rPr>
        <w:t xml:space="preserve">Opatrenia zamerané na zabezpečenie vykonávania odborných metód práce na prispôsobenie sa novej situácii v prirodzenom rodinnom prostredí a náhradnom rodinnom prostredí v zmysle paragrafu 11, ods. 3. </w:t>
      </w:r>
      <w:r w:rsidR="00EB6FFD">
        <w:rPr>
          <w:rFonts w:ascii="Times New Roman" w:hAnsi="Times New Roman"/>
          <w:b/>
          <w:lang w:eastAsia="sk-SK"/>
        </w:rPr>
        <w:t>p</w:t>
      </w:r>
      <w:r>
        <w:rPr>
          <w:rFonts w:ascii="Times New Roman" w:hAnsi="Times New Roman"/>
          <w:b/>
          <w:lang w:eastAsia="sk-SK"/>
        </w:rPr>
        <w:t>ísm.</w:t>
      </w:r>
      <w:r w:rsidR="00EB6FFD">
        <w:rPr>
          <w:rFonts w:ascii="Times New Roman" w:hAnsi="Times New Roman"/>
          <w:b/>
          <w:lang w:eastAsia="sk-SK"/>
        </w:rPr>
        <w:t xml:space="preserve"> </w:t>
      </w:r>
      <w:r>
        <w:rPr>
          <w:rFonts w:ascii="Times New Roman" w:hAnsi="Times New Roman"/>
          <w:b/>
          <w:lang w:eastAsia="sk-SK"/>
        </w:rPr>
        <w:t xml:space="preserve">b) bod 1 zákona č. 305/2005 </w:t>
      </w:r>
      <w:proofErr w:type="spellStart"/>
      <w:r>
        <w:rPr>
          <w:rFonts w:ascii="Times New Roman" w:hAnsi="Times New Roman"/>
          <w:b/>
          <w:lang w:eastAsia="sk-SK"/>
        </w:rPr>
        <w:t>Z.z</w:t>
      </w:r>
      <w:proofErr w:type="spellEnd"/>
      <w:r>
        <w:rPr>
          <w:rFonts w:ascii="Times New Roman" w:hAnsi="Times New Roman"/>
          <w:b/>
          <w:lang w:eastAsia="sk-SK"/>
        </w:rPr>
        <w:t>. v znení neskorších predpisov</w:t>
      </w:r>
      <w:r>
        <w:rPr>
          <w:rFonts w:ascii="Times New Roman" w:hAnsi="Times New Roman"/>
          <w:lang w:eastAsia="sk-SK"/>
        </w:rPr>
        <w:t>.</w:t>
      </w:r>
    </w:p>
    <w:p w:rsidR="00AD39C8" w:rsidRDefault="00AD39C8" w:rsidP="00AD39C8">
      <w:pPr>
        <w:spacing w:after="0" w:line="240" w:lineRule="auto"/>
        <w:jc w:val="both"/>
        <w:rPr>
          <w:rFonts w:ascii="Times New Roman" w:hAnsi="Times New Roman"/>
        </w:rPr>
      </w:pPr>
    </w:p>
    <w:p w:rsidR="00AD39C8" w:rsidRDefault="00AD39C8" w:rsidP="00AD39C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Cieľom programu  je podpora a pomoc pri prispôsobení sa novej situácii v prirodzenom rodinnom prostredí alebo v náhradnom rodinnom prostredí zameraná na  deti a fyzické osoby spoločnej domácnosti, ktoré sa nachádzajú v období významnej  zmeny sociálnej situácie v rodine, a ktoré potrebujú pomoc z dôvodu, že</w:t>
      </w:r>
      <w:r>
        <w:rPr>
          <w:rFonts w:ascii="Times New Roman" w:hAnsi="Times New Roman"/>
          <w:color w:val="000000"/>
        </w:rPr>
        <w:t xml:space="preserve"> nie sú schopní riešiť problémy v rodine, resp. potrebujú podporu z dôvodu uľahčenia adaptácie na  novú sociálnu  situáciu. (Uľahčenie adaptácie  dieťaťa v náhradnom rodinnom prostredí, adaptácia dieťaťa na rozvodovú a porozvodovú situáciu, prispôsobenie sa novej situácii v rodine v prípade vyňatia dieťaťa zo starostlivosti rodičov a pod.. ).  </w:t>
      </w:r>
    </w:p>
    <w:p w:rsidR="00AD39C8" w:rsidRDefault="00AD39C8" w:rsidP="00AD39C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Predpokladaný počet zapojených rodín je 15.</w:t>
      </w:r>
    </w:p>
    <w:p w:rsidR="00AD39C8" w:rsidRDefault="00AD39C8" w:rsidP="00AD39C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p w:rsidR="00AD39C8" w:rsidRDefault="00AD39C8" w:rsidP="00AD39C8">
      <w:pPr>
        <w:pStyle w:val="Odsekzoznamu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Účelom realizovaného opatrenia je predchádzanie negatívnym vplyvom ohrozujúcim fungovanie rodiny a zdravého sociálneho, psychického a fyzického vývinu dieťaťa.</w:t>
      </w:r>
    </w:p>
    <w:p w:rsidR="00AD39C8" w:rsidRDefault="00AD39C8" w:rsidP="00AD39C8">
      <w:pPr>
        <w:pStyle w:val="Odsekzoznamu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Priorita bude  realizovaná prostredníctvom akreditovaného subjektu na základe výzvy na predkladanie projektov.</w:t>
      </w:r>
    </w:p>
    <w:p w:rsidR="00AD39C8" w:rsidRDefault="00AD39C8" w:rsidP="00AD39C8"/>
    <w:p w:rsidR="00AD39C8" w:rsidRDefault="00AD39C8" w:rsidP="00AD39C8"/>
    <w:p w:rsidR="00AD39C8" w:rsidRDefault="00AD39C8" w:rsidP="00AD39C8">
      <w:pPr>
        <w:widowControl w:val="0"/>
        <w:autoSpaceDE w:val="0"/>
        <w:autoSpaceDN w:val="0"/>
        <w:adjustRightInd w:val="0"/>
        <w:spacing w:before="240" w:after="120" w:line="240" w:lineRule="auto"/>
        <w:ind w:left="4"/>
        <w:rPr>
          <w:rFonts w:ascii="Times New Roman" w:hAnsi="Times New Roman"/>
          <w:b/>
          <w:bCs/>
          <w:sz w:val="24"/>
          <w:szCs w:val="24"/>
        </w:rPr>
      </w:pPr>
      <w: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Predpokladaný </w:t>
      </w:r>
      <w:r>
        <w:rPr>
          <w:rFonts w:ascii="Times New Roman" w:hAnsi="Times New Roman"/>
          <w:b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asový rozsah výkonu opatrenia:</w:t>
      </w:r>
    </w:p>
    <w:p w:rsidR="00AD39C8" w:rsidRDefault="00AD39C8" w:rsidP="00AD39C8">
      <w:pPr>
        <w:widowControl w:val="0"/>
        <w:autoSpaceDE w:val="0"/>
        <w:autoSpaceDN w:val="0"/>
        <w:adjustRightInd w:val="0"/>
        <w:spacing w:before="240" w:after="120" w:line="240" w:lineRule="auto"/>
        <w:ind w:left="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Predpokladaný termín zahájenia:</w:t>
      </w:r>
      <w:r>
        <w:rPr>
          <w:rFonts w:ascii="Times New Roman" w:hAnsi="Times New Roman"/>
          <w:bCs/>
          <w:sz w:val="24"/>
          <w:szCs w:val="24"/>
        </w:rPr>
        <w:tab/>
        <w:t>máj 202</w:t>
      </w:r>
      <w:r w:rsidR="00EB6FFD">
        <w:rPr>
          <w:rFonts w:ascii="Times New Roman" w:hAnsi="Times New Roman"/>
          <w:bCs/>
          <w:sz w:val="24"/>
          <w:szCs w:val="24"/>
        </w:rPr>
        <w:t>5</w:t>
      </w:r>
    </w:p>
    <w:p w:rsidR="00AD39C8" w:rsidRDefault="00AD39C8" w:rsidP="00AD39C8">
      <w:pPr>
        <w:widowControl w:val="0"/>
        <w:autoSpaceDE w:val="0"/>
        <w:autoSpaceDN w:val="0"/>
        <w:adjustRightInd w:val="0"/>
        <w:spacing w:before="240" w:after="12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Predpokladaný termín skončenia:</w:t>
      </w:r>
      <w:r>
        <w:rPr>
          <w:rFonts w:ascii="Times New Roman" w:hAnsi="Times New Roman"/>
          <w:bCs/>
          <w:sz w:val="24"/>
          <w:szCs w:val="24"/>
        </w:rPr>
        <w:tab/>
        <w:t>november 202</w:t>
      </w:r>
      <w:r w:rsidR="00EB6FFD">
        <w:rPr>
          <w:rFonts w:ascii="Times New Roman" w:hAnsi="Times New Roman"/>
          <w:bCs/>
          <w:sz w:val="24"/>
          <w:szCs w:val="24"/>
        </w:rPr>
        <w:t>5</w:t>
      </w:r>
    </w:p>
    <w:p w:rsidR="00AD39C8" w:rsidRDefault="00AD39C8" w:rsidP="00AD39C8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AD39C8" w:rsidRDefault="00AD39C8" w:rsidP="00AD39C8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AD39C8" w:rsidRDefault="00AD39C8" w:rsidP="00AD39C8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AD39C8" w:rsidRDefault="00AD39C8" w:rsidP="00AD39C8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Kontaktné údaje vyhlasovateľa:</w:t>
      </w:r>
    </w:p>
    <w:p w:rsidR="00AD39C8" w:rsidRDefault="00AD39C8" w:rsidP="00AD39C8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D39C8" w:rsidRDefault="00AD39C8" w:rsidP="00AD39C8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Úrad práce sociálnych vecí a rodiny Banská Štiavnica</w:t>
      </w:r>
    </w:p>
    <w:p w:rsidR="00AD39C8" w:rsidRDefault="00AD39C8" w:rsidP="00AD39C8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A.T.Sytnianskeho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1180</w:t>
      </w:r>
    </w:p>
    <w:p w:rsidR="00AD39C8" w:rsidRDefault="00AD39C8" w:rsidP="00AD39C8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969 01  Banská Štiavnica</w:t>
      </w:r>
    </w:p>
    <w:p w:rsidR="00AD39C8" w:rsidRDefault="00AD39C8" w:rsidP="00AD39C8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Tel. 045/2444</w:t>
      </w:r>
      <w:r w:rsidR="00EB6FF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00,  e-mail:</w:t>
      </w:r>
      <w:r w:rsidR="00EB6FFD">
        <w:rPr>
          <w:rFonts w:ascii="Times New Roman" w:hAnsi="Times New Roman"/>
          <w:b/>
          <w:sz w:val="24"/>
          <w:szCs w:val="24"/>
        </w:rPr>
        <w:t xml:space="preserve"> slavka.knoppova@upsvr.gov.sk</w:t>
      </w:r>
    </w:p>
    <w:p w:rsidR="00AD39C8" w:rsidRDefault="00AD39C8" w:rsidP="00AD39C8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Kontaktná osoba: Mgr. </w:t>
      </w:r>
      <w:r w:rsidR="00EB6FFD">
        <w:rPr>
          <w:rFonts w:ascii="Times New Roman" w:hAnsi="Times New Roman"/>
          <w:b/>
          <w:sz w:val="24"/>
          <w:szCs w:val="24"/>
        </w:rPr>
        <w:t>Slavka Knoppová</w:t>
      </w:r>
    </w:p>
    <w:p w:rsidR="00AD39C8" w:rsidRDefault="00AD39C8" w:rsidP="00AD39C8">
      <w:pPr>
        <w:widowControl w:val="0"/>
        <w:autoSpaceDE w:val="0"/>
        <w:autoSpaceDN w:val="0"/>
        <w:adjustRightInd w:val="0"/>
        <w:spacing w:before="240" w:after="12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Web: </w:t>
      </w:r>
      <w:hyperlink r:id="rId5" w:history="1">
        <w:r w:rsidR="00EB6FFD" w:rsidRPr="00A679BF">
          <w:rPr>
            <w:rStyle w:val="Hypertextovprepojenie"/>
            <w:rFonts w:ascii="Times New Roman" w:hAnsi="Times New Roman"/>
            <w:b/>
            <w:sz w:val="24"/>
            <w:szCs w:val="24"/>
          </w:rPr>
          <w:t>www.upsvar.sk/bs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D39C8" w:rsidRDefault="00AD39C8" w:rsidP="00AD3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D39C8" w:rsidRDefault="00AD39C8" w:rsidP="00AD39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D39C8" w:rsidRDefault="00AD39C8" w:rsidP="00AD39C8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AD39C8" w:rsidRDefault="00AD39C8" w:rsidP="00AD39C8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AD39C8" w:rsidRDefault="00AD39C8" w:rsidP="00AD39C8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AD39C8" w:rsidRDefault="00AD39C8" w:rsidP="00AD39C8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D39C8" w:rsidRDefault="00AD39C8" w:rsidP="00842610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Mgr. </w:t>
      </w:r>
      <w:r w:rsidR="00EB6FFD">
        <w:rPr>
          <w:rFonts w:ascii="Times New Roman" w:hAnsi="Times New Roman"/>
          <w:sz w:val="24"/>
          <w:szCs w:val="24"/>
        </w:rPr>
        <w:t>Viktória Majer</w:t>
      </w:r>
    </w:p>
    <w:p w:rsidR="00AD39C8" w:rsidRDefault="00AD39C8" w:rsidP="00842610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EB6FF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Riaditeľka </w:t>
      </w:r>
      <w:r w:rsidR="00842610">
        <w:rPr>
          <w:rFonts w:ascii="Times New Roman" w:hAnsi="Times New Roman"/>
          <w:sz w:val="24"/>
          <w:szCs w:val="24"/>
        </w:rPr>
        <w:t>ÚPSV</w:t>
      </w:r>
      <w:r w:rsidR="00EB6FFD">
        <w:rPr>
          <w:rFonts w:ascii="Times New Roman" w:hAnsi="Times New Roman"/>
          <w:sz w:val="24"/>
          <w:szCs w:val="24"/>
        </w:rPr>
        <w:t xml:space="preserve">R </w:t>
      </w:r>
    </w:p>
    <w:p w:rsidR="00EB6FFD" w:rsidRDefault="00EB6FFD" w:rsidP="00842610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Banská Štiavnica</w:t>
      </w:r>
    </w:p>
    <w:p w:rsidR="001509E4" w:rsidRDefault="001509E4">
      <w:bookmarkStart w:id="0" w:name="_GoBack"/>
      <w:bookmarkEnd w:id="0"/>
    </w:p>
    <w:sectPr w:rsidR="00150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F44DF"/>
    <w:multiLevelType w:val="hybridMultilevel"/>
    <w:tmpl w:val="B7C6953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AB"/>
    <w:rsid w:val="001509E4"/>
    <w:rsid w:val="00401EAB"/>
    <w:rsid w:val="00842610"/>
    <w:rsid w:val="00AD39C8"/>
    <w:rsid w:val="00D4459B"/>
    <w:rsid w:val="00E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3A4C"/>
  <w15:chartTrackingRefBased/>
  <w15:docId w15:val="{BFE1311F-5084-47B0-9E2B-C98AE32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39C8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D39C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D39C8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svar.sk/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Potančoková Lucia</dc:creator>
  <cp:keywords/>
  <dc:description/>
  <cp:lastModifiedBy>Weisová Erika</cp:lastModifiedBy>
  <cp:revision>5</cp:revision>
  <dcterms:created xsi:type="dcterms:W3CDTF">2024-06-28T11:11:00Z</dcterms:created>
  <dcterms:modified xsi:type="dcterms:W3CDTF">2024-07-01T06:44:00Z</dcterms:modified>
</cp:coreProperties>
</file>